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BF77" w14:textId="203521C5" w:rsidR="00E11394" w:rsidRPr="00E11394" w:rsidRDefault="00E11394" w:rsidP="00E11394">
      <w:pPr>
        <w:jc w:val="both"/>
      </w:pPr>
      <w:r w:rsidRPr="00E11394">
        <w:t>Niniejsza rozprawa doktorska wpisuje się w gałąź informatyki związaną z</w:t>
      </w:r>
      <w:r>
        <w:t xml:space="preserve"> </w:t>
      </w:r>
      <w:r w:rsidRPr="00E11394">
        <w:t xml:space="preserve">badaniami nad </w:t>
      </w:r>
      <w:proofErr w:type="spellStart"/>
      <w:r w:rsidRPr="00E11394">
        <w:t>cyberbezpieczeństwem</w:t>
      </w:r>
      <w:proofErr w:type="spellEnd"/>
      <w:r w:rsidRPr="00E11394">
        <w:t>. Poruszana w niej problematyka badawcza dotyczy wykrywania i</w:t>
      </w:r>
      <w:r>
        <w:t xml:space="preserve"> </w:t>
      </w:r>
      <w:r w:rsidRPr="00E11394">
        <w:t xml:space="preserve">przeciwdziałania zagrożeniom w sieciach teleinformatycznych za pomocą technologii SDN. Na pracę składa się cykl czterech artykułów opublikowanych w renomowanych czasopismach i materiałach konferencyjnych. W ramach załączonych publikacji przedstawiono nowatorskie systemy detekcji i </w:t>
      </w:r>
      <w:proofErr w:type="spellStart"/>
      <w:r w:rsidRPr="00E11394">
        <w:t>mitygacji</w:t>
      </w:r>
      <w:proofErr w:type="spellEnd"/>
      <w:r w:rsidRPr="00E11394">
        <w:t xml:space="preserve"> wybranych zagrożeń w sieciach teleinformatycznych pokrywających wszystkie warstwy stosu TCP/IP. Przedstawiono także nowatorski atak na samą architekturę technologii SDN oraz potencjalne sposoby ochrony przed nim. </w:t>
      </w:r>
    </w:p>
    <w:p w14:paraId="1BA62E3F" w14:textId="77777777" w:rsidR="00E11394" w:rsidRPr="00E11394" w:rsidRDefault="00E11394" w:rsidP="00E11394">
      <w:pPr>
        <w:jc w:val="both"/>
      </w:pPr>
    </w:p>
    <w:p w14:paraId="5148DD95" w14:textId="62DA740B" w:rsidR="00E11394" w:rsidRPr="00E11394" w:rsidRDefault="00E11394" w:rsidP="00E11394">
      <w:pPr>
        <w:jc w:val="both"/>
      </w:pPr>
      <w:r w:rsidRPr="00E11394">
        <w:t>Wszystkie przeprowadzone badania oraz wyciągnięte na ich podstawie wnioski są, w</w:t>
      </w:r>
      <w:r>
        <w:t xml:space="preserve"> </w:t>
      </w:r>
      <w:r w:rsidRPr="00E11394">
        <w:t xml:space="preserve">odróżnieniu od większości pozycji znanych z literatury, rezultatem eksperymentów przeprowadzonych z wykorzystaniem rzeczywistych i używanych obecnie w świecie IT technologii, co podnosi ich wiarygodność i przydatność w praktyce. </w:t>
      </w:r>
    </w:p>
    <w:p w14:paraId="73698DE5" w14:textId="77777777" w:rsidR="00E11394" w:rsidRPr="00E11394" w:rsidRDefault="00E11394" w:rsidP="00E11394">
      <w:pPr>
        <w:jc w:val="both"/>
      </w:pPr>
    </w:p>
    <w:p w14:paraId="2AA87C32" w14:textId="03028488" w:rsidR="0096408C" w:rsidRPr="00E11394" w:rsidRDefault="00E11394" w:rsidP="00E11394">
      <w:pPr>
        <w:jc w:val="both"/>
      </w:pPr>
      <w:r>
        <w:t>S</w:t>
      </w:r>
      <w:r w:rsidRPr="00E11394">
        <w:t>łowa</w:t>
      </w:r>
      <w:r>
        <w:t xml:space="preserve"> </w:t>
      </w:r>
      <w:r w:rsidRPr="00E11394">
        <w:t>kluczowe Software-</w:t>
      </w:r>
      <w:proofErr w:type="spellStart"/>
      <w:r w:rsidRPr="00E11394">
        <w:t>Defined</w:t>
      </w:r>
      <w:proofErr w:type="spellEnd"/>
      <w:r w:rsidRPr="00E11394">
        <w:t xml:space="preserve"> Networking, bezpieczeństwo, zagrożenia sieciowe, mechanizmy zabezpieczeń</w:t>
      </w:r>
    </w:p>
    <w:sectPr w:rsidR="0096408C" w:rsidRPr="00E1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B8"/>
    <w:rsid w:val="003504B8"/>
    <w:rsid w:val="0096408C"/>
    <w:rsid w:val="00E1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CD87"/>
  <w15:chartTrackingRefBased/>
  <w15:docId w15:val="{DE09304A-B44D-4190-9220-F0DD9106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Gregorczyk Marcin (DOKT)</dc:creator>
  <cp:keywords/>
  <dc:description/>
  <cp:lastModifiedBy>Gregorczyk Marcin (DOKT)</cp:lastModifiedBy>
  <cp:revision>2</cp:revision>
  <dcterms:created xsi:type="dcterms:W3CDTF">2022-08-11T07:51:00Z</dcterms:created>
  <dcterms:modified xsi:type="dcterms:W3CDTF">2022-08-11T07:51:00Z</dcterms:modified>
</cp:coreProperties>
</file>